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A8E07" w14:textId="77777777" w:rsidR="0004494B" w:rsidRPr="00673EEE" w:rsidRDefault="0004494B" w:rsidP="00673EEE">
      <w:pPr>
        <w:pStyle w:val="Heading4"/>
        <w:spacing w:line="360" w:lineRule="auto"/>
        <w:jc w:val="center"/>
        <w:rPr>
          <w:rFonts w:ascii="Cambria" w:hAnsi="Cambria"/>
          <w:color w:val="000000" w:themeColor="text1"/>
          <w:sz w:val="24"/>
          <w:szCs w:val="24"/>
        </w:rPr>
      </w:pPr>
      <w:r w:rsidRPr="00673EEE">
        <w:rPr>
          <w:rFonts w:ascii="Cambria" w:hAnsi="Cambria"/>
          <w:noProof/>
          <w:color w:val="000000" w:themeColor="text1"/>
          <w:sz w:val="24"/>
          <w:szCs w:val="24"/>
          <w:lang w:val="en-US"/>
        </w:rPr>
        <w:drawing>
          <wp:inline distT="0" distB="0" distL="0" distR="0" wp14:anchorId="778DA62A" wp14:editId="102C8A41">
            <wp:extent cx="1371600" cy="1362075"/>
            <wp:effectExtent l="0" t="0" r="0" b="9525"/>
            <wp:docPr id="9" name="Picture 9" descr="C:\Users\Adam\SkyDrive\Work file\AFMS\Logos\AFMS Logo withou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am\SkyDrive\Work file\AFMS\Logos\AFMS Logo without backgroun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2075"/>
                    </a:xfrm>
                    <a:prstGeom prst="rect">
                      <a:avLst/>
                    </a:prstGeom>
                    <a:noFill/>
                    <a:ln>
                      <a:noFill/>
                    </a:ln>
                  </pic:spPr>
                </pic:pic>
              </a:graphicData>
            </a:graphic>
          </wp:inline>
        </w:drawing>
      </w:r>
    </w:p>
    <w:p w14:paraId="69275A83" w14:textId="77777777" w:rsidR="0004494B" w:rsidRPr="00673EEE" w:rsidRDefault="0004494B" w:rsidP="00673EEE">
      <w:pPr>
        <w:pStyle w:val="Heading4"/>
        <w:spacing w:line="360" w:lineRule="auto"/>
        <w:rPr>
          <w:rFonts w:ascii="Cambria" w:hAnsi="Cambria"/>
          <w:color w:val="000000" w:themeColor="text1"/>
          <w:sz w:val="24"/>
          <w:szCs w:val="24"/>
        </w:rPr>
      </w:pPr>
    </w:p>
    <w:p w14:paraId="25C847BB" w14:textId="06ED6499" w:rsidR="0004494B" w:rsidRPr="00673EEE" w:rsidRDefault="0004494B" w:rsidP="00673EEE">
      <w:pPr>
        <w:pStyle w:val="Heading4"/>
        <w:spacing w:line="360" w:lineRule="auto"/>
        <w:jc w:val="center"/>
        <w:rPr>
          <w:rFonts w:ascii="Cambria" w:hAnsi="Cambria"/>
          <w:color w:val="000000" w:themeColor="text1"/>
          <w:sz w:val="24"/>
          <w:szCs w:val="24"/>
        </w:rPr>
      </w:pPr>
      <w:r w:rsidRPr="00673EEE">
        <w:rPr>
          <w:rFonts w:ascii="Cambria" w:hAnsi="Cambria"/>
          <w:color w:val="000000" w:themeColor="text1"/>
          <w:sz w:val="24"/>
          <w:szCs w:val="24"/>
        </w:rPr>
        <w:t>CPD COURSE/ EVENT ACCREDITATION APPLICATION PROCESS</w:t>
      </w:r>
    </w:p>
    <w:p w14:paraId="5C38FC8D" w14:textId="77777777" w:rsidR="00673EEE" w:rsidRPr="00673EEE" w:rsidRDefault="00673EEE" w:rsidP="00673EEE">
      <w:pPr>
        <w:spacing w:after="0" w:line="360" w:lineRule="auto"/>
        <w:rPr>
          <w:rFonts w:ascii="Cambria" w:hAnsi="Cambria"/>
          <w:sz w:val="24"/>
          <w:szCs w:val="24"/>
        </w:rPr>
      </w:pPr>
    </w:p>
    <w:p w14:paraId="4E4FF205" w14:textId="40D354C5"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 xml:space="preserve">Assessment for approval will be based on number of </w:t>
      </w:r>
      <w:proofErr w:type="spellStart"/>
      <w:r w:rsidRPr="00673EEE">
        <w:rPr>
          <w:rFonts w:ascii="Cambria" w:hAnsi="Cambria"/>
          <w:color w:val="000000" w:themeColor="text1"/>
          <w:sz w:val="24"/>
          <w:szCs w:val="24"/>
        </w:rPr>
        <w:t>criterias</w:t>
      </w:r>
      <w:proofErr w:type="spellEnd"/>
      <w:r w:rsidR="00673EEE">
        <w:rPr>
          <w:rFonts w:ascii="Cambria" w:hAnsi="Cambria"/>
          <w:color w:val="000000" w:themeColor="text1"/>
          <w:sz w:val="24"/>
          <w:szCs w:val="24"/>
        </w:rPr>
        <w:t xml:space="preserve">. </w:t>
      </w:r>
      <w:r w:rsidRPr="00673EEE">
        <w:rPr>
          <w:rFonts w:ascii="Cambria" w:hAnsi="Cambria"/>
          <w:color w:val="000000" w:themeColor="text1"/>
          <w:sz w:val="24"/>
          <w:szCs w:val="24"/>
        </w:rPr>
        <w:t>All event applications must meet the points mentioned below:</w:t>
      </w:r>
    </w:p>
    <w:p w14:paraId="6C048800" w14:textId="77777777" w:rsidR="0004494B" w:rsidRPr="00673EEE" w:rsidRDefault="0004494B" w:rsidP="00673EEE">
      <w:pPr>
        <w:pStyle w:val="ListParagraph"/>
        <w:numPr>
          <w:ilvl w:val="0"/>
          <w:numId w:val="1"/>
        </w:num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Target audience, benefits to participants and aims of the event should be clear.</w:t>
      </w:r>
    </w:p>
    <w:p w14:paraId="04E24E35" w14:textId="53B8DAD0" w:rsidR="0004494B" w:rsidRPr="00673EEE" w:rsidRDefault="0004494B" w:rsidP="00673EEE">
      <w:pPr>
        <w:pStyle w:val="ListParagraph"/>
        <w:numPr>
          <w:ilvl w:val="0"/>
          <w:numId w:val="1"/>
        </w:num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Details about teaching method should be included.</w:t>
      </w:r>
    </w:p>
    <w:p w14:paraId="78DEF16F" w14:textId="77777777" w:rsidR="0004494B" w:rsidRPr="00673EEE" w:rsidRDefault="0004494B" w:rsidP="00673EEE">
      <w:pPr>
        <w:pStyle w:val="ListParagraph"/>
        <w:numPr>
          <w:ilvl w:val="0"/>
          <w:numId w:val="1"/>
        </w:num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 xml:space="preserve">Feedback forms, their distribution and collection should be stated clearly. </w:t>
      </w:r>
    </w:p>
    <w:p w14:paraId="1BE139A5" w14:textId="77777777" w:rsidR="0004494B" w:rsidRPr="00673EEE" w:rsidRDefault="0004494B" w:rsidP="00673EEE">
      <w:pPr>
        <w:pStyle w:val="ListParagraph"/>
        <w:numPr>
          <w:ilvl w:val="0"/>
          <w:numId w:val="1"/>
        </w:numPr>
        <w:spacing w:after="0" w:line="360" w:lineRule="auto"/>
        <w:jc w:val="both"/>
        <w:rPr>
          <w:rFonts w:ascii="Cambria" w:hAnsi="Cambria"/>
          <w:color w:val="000000" w:themeColor="text1"/>
          <w:sz w:val="24"/>
          <w:szCs w:val="24"/>
        </w:rPr>
      </w:pPr>
      <w:r w:rsidRPr="00673EEE">
        <w:rPr>
          <w:rFonts w:ascii="Cambria" w:hAnsi="Cambria" w:cs="Helvetica Neue"/>
          <w:color w:val="000000" w:themeColor="text1"/>
          <w:sz w:val="24"/>
          <w:szCs w:val="24"/>
        </w:rPr>
        <w:t>The event must not be less than 1 hour’s duration, but may be of one day’s duration, a few days, or be run part time over several days.</w:t>
      </w:r>
    </w:p>
    <w:p w14:paraId="399A1FDA" w14:textId="77777777" w:rsidR="0004494B" w:rsidRPr="00673EEE" w:rsidRDefault="0004494B" w:rsidP="00673EEE">
      <w:pPr>
        <w:spacing w:after="0" w:line="360" w:lineRule="auto"/>
        <w:jc w:val="both"/>
        <w:rPr>
          <w:rFonts w:ascii="Cambria" w:hAnsi="Cambria"/>
          <w:color w:val="000000" w:themeColor="text1"/>
          <w:sz w:val="24"/>
          <w:szCs w:val="24"/>
        </w:rPr>
      </w:pPr>
    </w:p>
    <w:p w14:paraId="6094ABF7" w14:textId="77777777" w:rsidR="00673EEE" w:rsidRDefault="0004494B" w:rsidP="00673EEE">
      <w:pPr>
        <w:widowControl w:val="0"/>
        <w:autoSpaceDE w:val="0"/>
        <w:autoSpaceDN w:val="0"/>
        <w:adjustRightInd w:val="0"/>
        <w:spacing w:after="0" w:line="360" w:lineRule="auto"/>
        <w:jc w:val="both"/>
        <w:rPr>
          <w:rFonts w:ascii="Cambria" w:hAnsi="Cambria" w:cs="Helvetica Neue"/>
          <w:color w:val="000000" w:themeColor="text1"/>
          <w:sz w:val="24"/>
          <w:szCs w:val="24"/>
        </w:rPr>
      </w:pPr>
      <w:r w:rsidRPr="00673EEE">
        <w:rPr>
          <w:rFonts w:ascii="Cambria" w:hAnsi="Cambria" w:cs="Helvetica Neue"/>
          <w:color w:val="000000" w:themeColor="text1"/>
          <w:sz w:val="24"/>
          <w:szCs w:val="24"/>
        </w:rPr>
        <w:t xml:space="preserve">Event organisers should ensure that the event fulfils the requirements for approval and that this is evident from the application. If successfully approved, events will be advertised on the Academy of Forensic Medical Sciences Events webpage. </w:t>
      </w:r>
    </w:p>
    <w:p w14:paraId="68C4C064" w14:textId="5C37B7D7" w:rsidR="0004494B" w:rsidRPr="00673EEE" w:rsidRDefault="0004494B" w:rsidP="00673EEE">
      <w:pPr>
        <w:widowControl w:val="0"/>
        <w:autoSpaceDE w:val="0"/>
        <w:autoSpaceDN w:val="0"/>
        <w:adjustRightInd w:val="0"/>
        <w:spacing w:after="0" w:line="360" w:lineRule="auto"/>
        <w:jc w:val="both"/>
        <w:rPr>
          <w:rFonts w:ascii="Cambria" w:hAnsi="Cambria" w:cs="Helvetica Neue"/>
          <w:color w:val="000000" w:themeColor="text1"/>
          <w:sz w:val="24"/>
          <w:szCs w:val="24"/>
        </w:rPr>
      </w:pPr>
      <w:r w:rsidRPr="00673EEE">
        <w:rPr>
          <w:rFonts w:ascii="Cambria" w:hAnsi="Cambria" w:cs="Helvetica Neue"/>
          <w:color w:val="000000" w:themeColor="text1"/>
          <w:sz w:val="24"/>
          <w:szCs w:val="24"/>
        </w:rPr>
        <w:t xml:space="preserve">Approved events may not be badged as “accredited”, Approved events may use the following statement in their publicity: “Approved by the Academy of Forensic Medical Sciences for purposes of CPD, this event may be counted as x CPD points”. </w:t>
      </w:r>
    </w:p>
    <w:p w14:paraId="47B19AB5" w14:textId="77777777" w:rsidR="0004494B" w:rsidRPr="00673EEE" w:rsidRDefault="0004494B" w:rsidP="00673EEE">
      <w:pPr>
        <w:widowControl w:val="0"/>
        <w:autoSpaceDE w:val="0"/>
        <w:autoSpaceDN w:val="0"/>
        <w:adjustRightInd w:val="0"/>
        <w:spacing w:after="0" w:line="360" w:lineRule="auto"/>
        <w:jc w:val="both"/>
        <w:rPr>
          <w:rFonts w:ascii="Cambria" w:hAnsi="Cambria" w:cs="Helvetica Neue"/>
          <w:color w:val="000000" w:themeColor="text1"/>
          <w:sz w:val="24"/>
          <w:szCs w:val="24"/>
        </w:rPr>
      </w:pPr>
    </w:p>
    <w:p w14:paraId="0388E095" w14:textId="77777777" w:rsidR="0004494B" w:rsidRPr="00673EEE" w:rsidRDefault="0004494B" w:rsidP="00673EEE">
      <w:pPr>
        <w:widowControl w:val="0"/>
        <w:autoSpaceDE w:val="0"/>
        <w:autoSpaceDN w:val="0"/>
        <w:adjustRightInd w:val="0"/>
        <w:spacing w:after="0" w:line="360" w:lineRule="auto"/>
        <w:jc w:val="both"/>
        <w:rPr>
          <w:rFonts w:ascii="Cambria" w:hAnsi="Cambria" w:cs="Helvetica Neue"/>
          <w:b/>
          <w:i/>
          <w:color w:val="000000" w:themeColor="text1"/>
          <w:sz w:val="24"/>
          <w:szCs w:val="24"/>
        </w:rPr>
      </w:pPr>
      <w:r w:rsidRPr="00673EEE">
        <w:rPr>
          <w:rFonts w:ascii="Cambria" w:hAnsi="Cambria" w:cs="Helvetica Neue"/>
          <w:b/>
          <w:i/>
          <w:color w:val="000000" w:themeColor="text1"/>
          <w:sz w:val="24"/>
          <w:szCs w:val="24"/>
        </w:rPr>
        <w:t>Application Fees</w:t>
      </w:r>
    </w:p>
    <w:p w14:paraId="351C6AE7" w14:textId="77777777" w:rsidR="0004494B" w:rsidRPr="00673EEE" w:rsidRDefault="0004494B" w:rsidP="00673EEE">
      <w:pPr>
        <w:widowControl w:val="0"/>
        <w:autoSpaceDE w:val="0"/>
        <w:autoSpaceDN w:val="0"/>
        <w:adjustRightInd w:val="0"/>
        <w:spacing w:after="0" w:line="360" w:lineRule="auto"/>
        <w:jc w:val="both"/>
        <w:rPr>
          <w:rFonts w:ascii="Cambria" w:hAnsi="Cambria" w:cs="Helvetica Neue"/>
          <w:color w:val="000000" w:themeColor="text1"/>
          <w:sz w:val="24"/>
          <w:szCs w:val="24"/>
          <w:u w:val="single"/>
        </w:rPr>
      </w:pPr>
      <w:r w:rsidRPr="00673EEE">
        <w:rPr>
          <w:rFonts w:ascii="Cambria" w:hAnsi="Cambria" w:cs="Helvetica Neue"/>
          <w:color w:val="000000" w:themeColor="text1"/>
          <w:sz w:val="24"/>
          <w:szCs w:val="24"/>
          <w:u w:val="single"/>
        </w:rPr>
        <w:t>All fees are based on 1 hour of lecture-tutorial / 1 CPD point</w:t>
      </w:r>
    </w:p>
    <w:p w14:paraId="1E3DF14B" w14:textId="3A840DCE"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rPr>
      </w:pPr>
      <w:r w:rsidRPr="00673EEE">
        <w:rPr>
          <w:rFonts w:ascii="Cambria" w:hAnsi="Cambria" w:cs="Times"/>
          <w:color w:val="000000" w:themeColor="text1"/>
          <w:sz w:val="24"/>
          <w:szCs w:val="24"/>
        </w:rPr>
        <w:t>Unique</w:t>
      </w:r>
      <w:r w:rsidR="00673EEE">
        <w:rPr>
          <w:rFonts w:ascii="Cambria" w:hAnsi="Cambria" w:cs="Times"/>
          <w:color w:val="000000" w:themeColor="text1"/>
          <w:sz w:val="24"/>
          <w:szCs w:val="24"/>
        </w:rPr>
        <w:t xml:space="preserve"> / one off event:</w:t>
      </w:r>
      <w:r w:rsidR="00673EEE">
        <w:rPr>
          <w:rFonts w:ascii="Cambria" w:hAnsi="Cambria" w:cs="Times"/>
          <w:color w:val="000000" w:themeColor="text1"/>
          <w:sz w:val="24"/>
          <w:szCs w:val="24"/>
        </w:rPr>
        <w:tab/>
      </w:r>
      <w:r w:rsidRPr="00673EEE">
        <w:rPr>
          <w:rFonts w:ascii="Cambria" w:hAnsi="Cambria" w:cs="Times"/>
          <w:color w:val="000000" w:themeColor="text1"/>
          <w:sz w:val="24"/>
          <w:szCs w:val="24"/>
        </w:rPr>
        <w:t>£4</w:t>
      </w:r>
      <w:r w:rsidR="00D2339D">
        <w:rPr>
          <w:rFonts w:ascii="Cambria" w:hAnsi="Cambria" w:cs="Times"/>
          <w:color w:val="000000" w:themeColor="text1"/>
          <w:sz w:val="24"/>
          <w:szCs w:val="24"/>
        </w:rPr>
        <w:t xml:space="preserve">5 </w:t>
      </w:r>
      <w:r w:rsidRPr="00673EEE">
        <w:rPr>
          <w:rFonts w:ascii="Cambria" w:hAnsi="Cambria" w:cs="Times"/>
          <w:color w:val="000000" w:themeColor="text1"/>
          <w:sz w:val="24"/>
          <w:szCs w:val="24"/>
        </w:rPr>
        <w:t>per point</w:t>
      </w:r>
      <w:r w:rsidR="00673EEE">
        <w:rPr>
          <w:rFonts w:ascii="Cambria" w:hAnsi="Cambria" w:cs="Times"/>
          <w:color w:val="000000" w:themeColor="text1"/>
          <w:sz w:val="24"/>
          <w:szCs w:val="24"/>
        </w:rPr>
        <w:t xml:space="preserve"> </w:t>
      </w:r>
      <w:r w:rsidRPr="00673EEE">
        <w:rPr>
          <w:rFonts w:ascii="Cambria" w:hAnsi="Cambria" w:cs="Times"/>
          <w:color w:val="000000" w:themeColor="text1"/>
          <w:sz w:val="24"/>
          <w:szCs w:val="24"/>
        </w:rPr>
        <w:t>/ 1hour</w:t>
      </w:r>
    </w:p>
    <w:p w14:paraId="495E87C3" w14:textId="77127D96" w:rsidR="0004494B" w:rsidRPr="00673EEE" w:rsidRDefault="00673EEE" w:rsidP="00673EEE">
      <w:pPr>
        <w:widowControl w:val="0"/>
        <w:autoSpaceDE w:val="0"/>
        <w:autoSpaceDN w:val="0"/>
        <w:adjustRightInd w:val="0"/>
        <w:spacing w:after="0" w:line="360" w:lineRule="auto"/>
        <w:jc w:val="both"/>
        <w:rPr>
          <w:rFonts w:ascii="Cambria" w:hAnsi="Cambria" w:cs="Times"/>
          <w:color w:val="000000" w:themeColor="text1"/>
          <w:sz w:val="24"/>
          <w:szCs w:val="24"/>
        </w:rPr>
      </w:pPr>
      <w:r>
        <w:rPr>
          <w:rFonts w:ascii="Cambria" w:hAnsi="Cambria" w:cs="Times"/>
          <w:color w:val="000000" w:themeColor="text1"/>
          <w:sz w:val="24"/>
          <w:szCs w:val="24"/>
        </w:rPr>
        <w:t>Half day:</w:t>
      </w:r>
      <w:r w:rsidR="0004494B" w:rsidRPr="00673EEE">
        <w:rPr>
          <w:rFonts w:ascii="Cambria" w:hAnsi="Cambria" w:cs="Times"/>
          <w:color w:val="000000" w:themeColor="text1"/>
          <w:sz w:val="24"/>
          <w:szCs w:val="24"/>
        </w:rPr>
        <w:t xml:space="preserve"> </w:t>
      </w:r>
      <w:r>
        <w:rPr>
          <w:rFonts w:ascii="Cambria" w:hAnsi="Cambria" w:cs="Times"/>
          <w:color w:val="000000" w:themeColor="text1"/>
          <w:sz w:val="24"/>
          <w:szCs w:val="24"/>
        </w:rPr>
        <w:tab/>
      </w:r>
      <w:r>
        <w:rPr>
          <w:rFonts w:ascii="Cambria" w:hAnsi="Cambria" w:cs="Times"/>
          <w:color w:val="000000" w:themeColor="text1"/>
          <w:sz w:val="24"/>
          <w:szCs w:val="24"/>
        </w:rPr>
        <w:tab/>
      </w:r>
      <w:r>
        <w:rPr>
          <w:rFonts w:ascii="Cambria" w:hAnsi="Cambria" w:cs="Times"/>
          <w:color w:val="000000" w:themeColor="text1"/>
          <w:sz w:val="24"/>
          <w:szCs w:val="24"/>
        </w:rPr>
        <w:tab/>
      </w:r>
      <w:r w:rsidR="0004494B" w:rsidRPr="00673EEE">
        <w:rPr>
          <w:rFonts w:ascii="Cambria" w:hAnsi="Cambria" w:cs="Times"/>
          <w:color w:val="000000" w:themeColor="text1"/>
          <w:sz w:val="24"/>
          <w:szCs w:val="24"/>
        </w:rPr>
        <w:t>£1</w:t>
      </w:r>
      <w:r w:rsidR="00D2339D">
        <w:rPr>
          <w:rFonts w:ascii="Cambria" w:hAnsi="Cambria" w:cs="Times"/>
          <w:color w:val="000000" w:themeColor="text1"/>
          <w:sz w:val="24"/>
          <w:szCs w:val="24"/>
        </w:rPr>
        <w:t>80</w:t>
      </w:r>
    </w:p>
    <w:p w14:paraId="4A8B228D" w14:textId="1B68D6F6" w:rsidR="0004494B" w:rsidRPr="00673EEE" w:rsidRDefault="00673EEE" w:rsidP="00673EEE">
      <w:pPr>
        <w:widowControl w:val="0"/>
        <w:autoSpaceDE w:val="0"/>
        <w:autoSpaceDN w:val="0"/>
        <w:adjustRightInd w:val="0"/>
        <w:spacing w:after="0" w:line="360" w:lineRule="auto"/>
        <w:jc w:val="both"/>
        <w:rPr>
          <w:rFonts w:ascii="Cambria" w:hAnsi="Cambria" w:cs="Times"/>
          <w:color w:val="000000" w:themeColor="text1"/>
          <w:sz w:val="24"/>
          <w:szCs w:val="24"/>
        </w:rPr>
      </w:pPr>
      <w:r>
        <w:rPr>
          <w:rFonts w:ascii="Cambria" w:hAnsi="Cambria" w:cs="Times"/>
          <w:color w:val="000000" w:themeColor="text1"/>
          <w:sz w:val="24"/>
          <w:szCs w:val="24"/>
        </w:rPr>
        <w:t>Full day:</w:t>
      </w:r>
      <w:r>
        <w:rPr>
          <w:rFonts w:ascii="Cambria" w:hAnsi="Cambria" w:cs="Times"/>
          <w:color w:val="000000" w:themeColor="text1"/>
          <w:sz w:val="24"/>
          <w:szCs w:val="24"/>
        </w:rPr>
        <w:tab/>
      </w:r>
      <w:r>
        <w:rPr>
          <w:rFonts w:ascii="Cambria" w:hAnsi="Cambria" w:cs="Times"/>
          <w:color w:val="000000" w:themeColor="text1"/>
          <w:sz w:val="24"/>
          <w:szCs w:val="24"/>
        </w:rPr>
        <w:tab/>
      </w:r>
      <w:r>
        <w:rPr>
          <w:rFonts w:ascii="Cambria" w:hAnsi="Cambria" w:cs="Times"/>
          <w:color w:val="000000" w:themeColor="text1"/>
          <w:sz w:val="24"/>
          <w:szCs w:val="24"/>
        </w:rPr>
        <w:tab/>
      </w:r>
      <w:r w:rsidR="0004494B" w:rsidRPr="00673EEE">
        <w:rPr>
          <w:rFonts w:ascii="Cambria" w:hAnsi="Cambria" w:cs="Times"/>
          <w:color w:val="000000" w:themeColor="text1"/>
          <w:sz w:val="24"/>
          <w:szCs w:val="24"/>
        </w:rPr>
        <w:t>£3</w:t>
      </w:r>
      <w:r w:rsidR="00D2339D">
        <w:rPr>
          <w:rFonts w:ascii="Cambria" w:hAnsi="Cambria" w:cs="Times"/>
          <w:color w:val="000000" w:themeColor="text1"/>
          <w:sz w:val="24"/>
          <w:szCs w:val="24"/>
        </w:rPr>
        <w:t>60</w:t>
      </w:r>
    </w:p>
    <w:p w14:paraId="51F786FD" w14:textId="77777777" w:rsidR="0071655B" w:rsidRPr="00673EEE" w:rsidRDefault="0071655B" w:rsidP="00673EEE">
      <w:pPr>
        <w:widowControl w:val="0"/>
        <w:autoSpaceDE w:val="0"/>
        <w:autoSpaceDN w:val="0"/>
        <w:adjustRightInd w:val="0"/>
        <w:spacing w:after="0" w:line="360" w:lineRule="auto"/>
        <w:jc w:val="both"/>
        <w:rPr>
          <w:rFonts w:ascii="Cambria" w:hAnsi="Cambria" w:cs="Times"/>
          <w:color w:val="000000" w:themeColor="text1"/>
          <w:sz w:val="24"/>
          <w:szCs w:val="24"/>
        </w:rPr>
      </w:pPr>
    </w:p>
    <w:p w14:paraId="56B9457A" w14:textId="77777777"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u w:val="single"/>
        </w:rPr>
      </w:pPr>
      <w:r w:rsidRPr="00673EEE">
        <w:rPr>
          <w:rFonts w:ascii="Cambria" w:hAnsi="Cambria" w:cs="Times"/>
          <w:color w:val="000000" w:themeColor="text1"/>
          <w:sz w:val="24"/>
          <w:szCs w:val="24"/>
          <w:u w:val="single"/>
        </w:rPr>
        <w:t>For Charities:</w:t>
      </w:r>
    </w:p>
    <w:p w14:paraId="1CAB3363" w14:textId="200B4B66"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rPr>
      </w:pPr>
      <w:r w:rsidRPr="00673EEE">
        <w:rPr>
          <w:rFonts w:ascii="Cambria" w:hAnsi="Cambria" w:cs="Times"/>
          <w:color w:val="000000" w:themeColor="text1"/>
          <w:sz w:val="24"/>
          <w:szCs w:val="24"/>
        </w:rPr>
        <w:t>One off event</w:t>
      </w:r>
      <w:r w:rsidR="00673EEE">
        <w:rPr>
          <w:rFonts w:ascii="Cambria" w:hAnsi="Cambria" w:cs="Times"/>
          <w:color w:val="000000" w:themeColor="text1"/>
          <w:sz w:val="24"/>
          <w:szCs w:val="24"/>
        </w:rPr>
        <w:t xml:space="preserve"> </w:t>
      </w:r>
      <w:r w:rsidRPr="00673EEE">
        <w:rPr>
          <w:rFonts w:ascii="Cambria" w:hAnsi="Cambria" w:cs="Times"/>
          <w:color w:val="000000" w:themeColor="text1"/>
          <w:sz w:val="24"/>
          <w:szCs w:val="24"/>
        </w:rPr>
        <w:t>/ all day</w:t>
      </w:r>
      <w:r w:rsidR="00673EEE">
        <w:rPr>
          <w:rFonts w:ascii="Cambria" w:hAnsi="Cambria" w:cs="Times"/>
          <w:color w:val="000000" w:themeColor="text1"/>
          <w:sz w:val="24"/>
          <w:szCs w:val="24"/>
        </w:rPr>
        <w:t>:</w:t>
      </w:r>
      <w:r w:rsidRPr="00673EEE">
        <w:rPr>
          <w:rFonts w:ascii="Cambria" w:hAnsi="Cambria" w:cs="Times"/>
          <w:color w:val="000000" w:themeColor="text1"/>
          <w:sz w:val="24"/>
          <w:szCs w:val="24"/>
        </w:rPr>
        <w:t xml:space="preserve"> </w:t>
      </w:r>
      <w:r w:rsidR="00673EEE">
        <w:rPr>
          <w:rFonts w:ascii="Cambria" w:hAnsi="Cambria" w:cs="Times"/>
          <w:color w:val="000000" w:themeColor="text1"/>
          <w:sz w:val="24"/>
          <w:szCs w:val="24"/>
        </w:rPr>
        <w:tab/>
      </w:r>
      <w:r w:rsidRPr="00673EEE">
        <w:rPr>
          <w:rFonts w:ascii="Cambria" w:hAnsi="Cambria" w:cs="Times"/>
          <w:color w:val="000000" w:themeColor="text1"/>
          <w:sz w:val="24"/>
          <w:szCs w:val="24"/>
        </w:rPr>
        <w:t>£4</w:t>
      </w:r>
      <w:r w:rsidR="00D2339D">
        <w:rPr>
          <w:rFonts w:ascii="Cambria" w:hAnsi="Cambria" w:cs="Times"/>
          <w:color w:val="000000" w:themeColor="text1"/>
          <w:sz w:val="24"/>
          <w:szCs w:val="24"/>
        </w:rPr>
        <w:t>5</w:t>
      </w:r>
    </w:p>
    <w:p w14:paraId="394AA2F9" w14:textId="77777777" w:rsidR="0071655B" w:rsidRPr="00673EEE" w:rsidRDefault="0071655B" w:rsidP="00673EEE">
      <w:pPr>
        <w:widowControl w:val="0"/>
        <w:autoSpaceDE w:val="0"/>
        <w:autoSpaceDN w:val="0"/>
        <w:adjustRightInd w:val="0"/>
        <w:spacing w:after="0" w:line="360" w:lineRule="auto"/>
        <w:jc w:val="both"/>
        <w:rPr>
          <w:rFonts w:ascii="Cambria" w:hAnsi="Cambria" w:cs="Times"/>
          <w:color w:val="000000" w:themeColor="text1"/>
          <w:sz w:val="24"/>
          <w:szCs w:val="24"/>
        </w:rPr>
      </w:pPr>
    </w:p>
    <w:p w14:paraId="6EDF1D2D" w14:textId="77777777"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u w:val="single"/>
        </w:rPr>
      </w:pPr>
      <w:r w:rsidRPr="00673EEE">
        <w:rPr>
          <w:rFonts w:ascii="Cambria" w:hAnsi="Cambria" w:cs="Times"/>
          <w:color w:val="000000" w:themeColor="text1"/>
          <w:sz w:val="24"/>
          <w:szCs w:val="24"/>
          <w:u w:val="single"/>
        </w:rPr>
        <w:lastRenderedPageBreak/>
        <w:t xml:space="preserve">Recurrent events (i.e. every 3 months) </w:t>
      </w:r>
    </w:p>
    <w:p w14:paraId="006F3ABE" w14:textId="15F03092"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rPr>
      </w:pPr>
      <w:r w:rsidRPr="00673EEE">
        <w:rPr>
          <w:rFonts w:ascii="Cambria" w:hAnsi="Cambria" w:cs="Times"/>
          <w:color w:val="000000" w:themeColor="text1"/>
          <w:sz w:val="24"/>
          <w:szCs w:val="24"/>
        </w:rPr>
        <w:t>For 1</w:t>
      </w:r>
      <w:r w:rsidR="00673EEE">
        <w:rPr>
          <w:rFonts w:ascii="Cambria" w:hAnsi="Cambria" w:cs="Times"/>
          <w:color w:val="000000" w:themeColor="text1"/>
          <w:sz w:val="24"/>
          <w:szCs w:val="24"/>
        </w:rPr>
        <w:t>-</w:t>
      </w:r>
      <w:r w:rsidRPr="00673EEE">
        <w:rPr>
          <w:rFonts w:ascii="Cambria" w:hAnsi="Cambria" w:cs="Times"/>
          <w:color w:val="000000" w:themeColor="text1"/>
          <w:sz w:val="24"/>
          <w:szCs w:val="24"/>
        </w:rPr>
        <w:t>hour lecture</w:t>
      </w:r>
      <w:r w:rsidR="00673EEE">
        <w:rPr>
          <w:rFonts w:ascii="Cambria" w:hAnsi="Cambria" w:cs="Times"/>
          <w:color w:val="000000" w:themeColor="text1"/>
          <w:sz w:val="24"/>
          <w:szCs w:val="24"/>
        </w:rPr>
        <w:t>:</w:t>
      </w:r>
      <w:r w:rsidR="00673EEE">
        <w:rPr>
          <w:rFonts w:ascii="Cambria" w:hAnsi="Cambria" w:cs="Times"/>
          <w:color w:val="000000" w:themeColor="text1"/>
          <w:sz w:val="24"/>
          <w:szCs w:val="24"/>
        </w:rPr>
        <w:tab/>
      </w:r>
      <w:r w:rsidR="00673EEE">
        <w:rPr>
          <w:rFonts w:ascii="Cambria" w:hAnsi="Cambria" w:cs="Times"/>
          <w:color w:val="000000" w:themeColor="text1"/>
          <w:sz w:val="24"/>
          <w:szCs w:val="24"/>
        </w:rPr>
        <w:tab/>
      </w:r>
      <w:r w:rsidRPr="00673EEE">
        <w:rPr>
          <w:rFonts w:ascii="Cambria" w:hAnsi="Cambria" w:cs="Times"/>
          <w:color w:val="000000" w:themeColor="text1"/>
          <w:sz w:val="24"/>
          <w:szCs w:val="24"/>
        </w:rPr>
        <w:t>£2</w:t>
      </w:r>
      <w:r w:rsidR="00D2339D">
        <w:rPr>
          <w:rFonts w:ascii="Cambria" w:hAnsi="Cambria" w:cs="Times"/>
          <w:color w:val="000000" w:themeColor="text1"/>
          <w:sz w:val="24"/>
          <w:szCs w:val="24"/>
        </w:rPr>
        <w:t>5</w:t>
      </w:r>
    </w:p>
    <w:p w14:paraId="462D3402" w14:textId="6616DB83" w:rsidR="0004494B" w:rsidRPr="00673EEE" w:rsidRDefault="00673EEE" w:rsidP="00673EEE">
      <w:pPr>
        <w:widowControl w:val="0"/>
        <w:autoSpaceDE w:val="0"/>
        <w:autoSpaceDN w:val="0"/>
        <w:adjustRightInd w:val="0"/>
        <w:spacing w:after="0" w:line="360" w:lineRule="auto"/>
        <w:jc w:val="both"/>
        <w:rPr>
          <w:rFonts w:ascii="Cambria" w:hAnsi="Cambria" w:cs="Times"/>
          <w:color w:val="000000" w:themeColor="text1"/>
          <w:sz w:val="24"/>
          <w:szCs w:val="24"/>
        </w:rPr>
      </w:pPr>
      <w:r>
        <w:rPr>
          <w:rFonts w:ascii="Cambria" w:hAnsi="Cambria" w:cs="Times"/>
          <w:color w:val="000000" w:themeColor="text1"/>
          <w:sz w:val="24"/>
          <w:szCs w:val="24"/>
        </w:rPr>
        <w:t>Half day event:</w:t>
      </w:r>
      <w:r>
        <w:rPr>
          <w:rFonts w:ascii="Cambria" w:hAnsi="Cambria" w:cs="Times"/>
          <w:color w:val="000000" w:themeColor="text1"/>
          <w:sz w:val="24"/>
          <w:szCs w:val="24"/>
        </w:rPr>
        <w:tab/>
      </w:r>
      <w:r>
        <w:rPr>
          <w:rFonts w:ascii="Cambria" w:hAnsi="Cambria" w:cs="Times"/>
          <w:color w:val="000000" w:themeColor="text1"/>
          <w:sz w:val="24"/>
          <w:szCs w:val="24"/>
        </w:rPr>
        <w:tab/>
      </w:r>
      <w:r w:rsidR="0004494B" w:rsidRPr="00673EEE">
        <w:rPr>
          <w:rFonts w:ascii="Cambria" w:hAnsi="Cambria" w:cs="Times"/>
          <w:color w:val="000000" w:themeColor="text1"/>
          <w:sz w:val="24"/>
          <w:szCs w:val="24"/>
        </w:rPr>
        <w:t>£</w:t>
      </w:r>
      <w:r w:rsidR="00AC4629">
        <w:rPr>
          <w:rFonts w:ascii="Cambria" w:hAnsi="Cambria" w:cs="Times"/>
          <w:color w:val="000000" w:themeColor="text1"/>
          <w:sz w:val="24"/>
          <w:szCs w:val="24"/>
        </w:rPr>
        <w:t>100</w:t>
      </w:r>
    </w:p>
    <w:p w14:paraId="4F311847" w14:textId="5003F9FE" w:rsidR="0004494B"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rPr>
      </w:pPr>
      <w:r w:rsidRPr="00673EEE">
        <w:rPr>
          <w:rFonts w:ascii="Cambria" w:hAnsi="Cambria" w:cs="Times"/>
          <w:color w:val="000000" w:themeColor="text1"/>
          <w:sz w:val="24"/>
          <w:szCs w:val="24"/>
        </w:rPr>
        <w:t>F</w:t>
      </w:r>
      <w:r w:rsidR="00673EEE">
        <w:rPr>
          <w:rFonts w:ascii="Cambria" w:hAnsi="Cambria" w:cs="Times"/>
          <w:color w:val="000000" w:themeColor="text1"/>
          <w:sz w:val="24"/>
          <w:szCs w:val="24"/>
        </w:rPr>
        <w:t>ull day event:</w:t>
      </w:r>
      <w:r w:rsidR="00673EEE">
        <w:rPr>
          <w:rFonts w:ascii="Cambria" w:hAnsi="Cambria" w:cs="Times"/>
          <w:color w:val="000000" w:themeColor="text1"/>
          <w:sz w:val="24"/>
          <w:szCs w:val="24"/>
        </w:rPr>
        <w:tab/>
      </w:r>
      <w:r w:rsidR="00673EEE">
        <w:rPr>
          <w:rFonts w:ascii="Cambria" w:hAnsi="Cambria" w:cs="Times"/>
          <w:color w:val="000000" w:themeColor="text1"/>
          <w:sz w:val="24"/>
          <w:szCs w:val="24"/>
        </w:rPr>
        <w:tab/>
        <w:t>£</w:t>
      </w:r>
      <w:r w:rsidR="00AC4629">
        <w:rPr>
          <w:rFonts w:ascii="Cambria" w:hAnsi="Cambria" w:cs="Times"/>
          <w:color w:val="000000" w:themeColor="text1"/>
          <w:sz w:val="24"/>
          <w:szCs w:val="24"/>
        </w:rPr>
        <w:t>20</w:t>
      </w:r>
      <w:bookmarkStart w:id="0" w:name="_GoBack"/>
      <w:bookmarkEnd w:id="0"/>
      <w:r w:rsidR="00AC4629">
        <w:rPr>
          <w:rFonts w:ascii="Cambria" w:hAnsi="Cambria" w:cs="Times"/>
          <w:color w:val="000000" w:themeColor="text1"/>
          <w:sz w:val="24"/>
          <w:szCs w:val="24"/>
        </w:rPr>
        <w:t>0</w:t>
      </w:r>
    </w:p>
    <w:p w14:paraId="7004E7E6" w14:textId="77777777" w:rsidR="00673EEE" w:rsidRPr="00673EEE" w:rsidRDefault="00673EEE" w:rsidP="00673EEE">
      <w:pPr>
        <w:widowControl w:val="0"/>
        <w:autoSpaceDE w:val="0"/>
        <w:autoSpaceDN w:val="0"/>
        <w:adjustRightInd w:val="0"/>
        <w:spacing w:after="0" w:line="360" w:lineRule="auto"/>
        <w:jc w:val="both"/>
        <w:rPr>
          <w:rFonts w:ascii="Cambria" w:hAnsi="Cambria" w:cs="Times"/>
          <w:color w:val="000000" w:themeColor="text1"/>
          <w:sz w:val="24"/>
          <w:szCs w:val="24"/>
        </w:rPr>
      </w:pPr>
    </w:p>
    <w:p w14:paraId="297D4226" w14:textId="77777777"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lang w:val="en-US"/>
        </w:rPr>
      </w:pPr>
      <w:r w:rsidRPr="00673EEE">
        <w:rPr>
          <w:rFonts w:ascii="Cambria" w:hAnsi="Cambria" w:cs="Helvetica Neue"/>
          <w:color w:val="000000" w:themeColor="text1"/>
          <w:sz w:val="24"/>
          <w:szCs w:val="24"/>
          <w:lang w:val="en-US"/>
        </w:rPr>
        <w:t xml:space="preserve">Bank details can be provided via the invoice for online applications. For postal applications, </w:t>
      </w:r>
      <w:proofErr w:type="spellStart"/>
      <w:r w:rsidRPr="00673EEE">
        <w:rPr>
          <w:rFonts w:ascii="Cambria" w:hAnsi="Cambria" w:cs="Helvetica Neue"/>
          <w:color w:val="000000" w:themeColor="text1"/>
          <w:sz w:val="24"/>
          <w:szCs w:val="24"/>
          <w:lang w:val="en-US"/>
        </w:rPr>
        <w:t>cheques</w:t>
      </w:r>
      <w:proofErr w:type="spellEnd"/>
      <w:r w:rsidRPr="00673EEE">
        <w:rPr>
          <w:rFonts w:ascii="Cambria" w:hAnsi="Cambria" w:cs="Helvetica Neue"/>
          <w:color w:val="000000" w:themeColor="text1"/>
          <w:sz w:val="24"/>
          <w:szCs w:val="24"/>
          <w:lang w:val="en-US"/>
        </w:rPr>
        <w:t xml:space="preserve"> should be made payable to the Academy of Forensic Medical Sciences. </w:t>
      </w:r>
    </w:p>
    <w:p w14:paraId="778956CF" w14:textId="77777777" w:rsidR="0004494B" w:rsidRPr="00673EEE" w:rsidRDefault="0004494B" w:rsidP="00673EEE">
      <w:pPr>
        <w:spacing w:after="0" w:line="360" w:lineRule="auto"/>
        <w:jc w:val="both"/>
        <w:rPr>
          <w:rFonts w:ascii="Cambria" w:hAnsi="Cambria"/>
          <w:i/>
          <w:color w:val="000000" w:themeColor="text1"/>
          <w:sz w:val="24"/>
          <w:szCs w:val="24"/>
        </w:rPr>
      </w:pPr>
    </w:p>
    <w:p w14:paraId="6AD429A0" w14:textId="77777777" w:rsidR="0004494B" w:rsidRPr="00673EEE" w:rsidRDefault="0004494B" w:rsidP="00673EEE">
      <w:pPr>
        <w:spacing w:after="0" w:line="360" w:lineRule="auto"/>
        <w:jc w:val="both"/>
        <w:rPr>
          <w:rFonts w:ascii="Cambria" w:hAnsi="Cambria"/>
          <w:b/>
          <w:i/>
          <w:color w:val="000000" w:themeColor="text1"/>
          <w:sz w:val="24"/>
          <w:szCs w:val="24"/>
        </w:rPr>
      </w:pPr>
      <w:r w:rsidRPr="00673EEE">
        <w:rPr>
          <w:rFonts w:ascii="Cambria" w:hAnsi="Cambria"/>
          <w:b/>
          <w:i/>
          <w:color w:val="000000" w:themeColor="text1"/>
          <w:sz w:val="24"/>
          <w:szCs w:val="24"/>
        </w:rPr>
        <w:t>Application Process</w:t>
      </w:r>
    </w:p>
    <w:p w14:paraId="684DC4A7" w14:textId="730FCCF1" w:rsidR="0004494B" w:rsidRPr="00673EEE" w:rsidRDefault="0004494B" w:rsidP="00673EEE">
      <w:pPr>
        <w:widowControl w:val="0"/>
        <w:autoSpaceDE w:val="0"/>
        <w:autoSpaceDN w:val="0"/>
        <w:adjustRightInd w:val="0"/>
        <w:spacing w:after="0" w:line="360" w:lineRule="auto"/>
        <w:jc w:val="both"/>
        <w:rPr>
          <w:rFonts w:ascii="Cambria" w:hAnsi="Cambria" w:cs="Helvetica Neue"/>
          <w:color w:val="000000" w:themeColor="text1"/>
          <w:sz w:val="24"/>
          <w:szCs w:val="24"/>
        </w:rPr>
      </w:pPr>
      <w:r w:rsidRPr="00673EEE">
        <w:rPr>
          <w:rFonts w:ascii="Cambria" w:hAnsi="Cambria" w:cs="Helvetica Neue"/>
          <w:color w:val="000000" w:themeColor="text1"/>
          <w:sz w:val="24"/>
          <w:szCs w:val="24"/>
        </w:rPr>
        <w:t>The completed application form, supporting documents and payment for assessment should be submitted to the Academy not less than 28 days before the date of the event</w:t>
      </w:r>
      <w:r w:rsidR="00673EEE">
        <w:rPr>
          <w:rFonts w:ascii="Cambria" w:hAnsi="Cambria" w:cs="Helvetica Neue"/>
          <w:color w:val="000000" w:themeColor="text1"/>
          <w:sz w:val="24"/>
          <w:szCs w:val="24"/>
        </w:rPr>
        <w:t>,</w:t>
      </w:r>
      <w:r w:rsidRPr="00673EEE">
        <w:rPr>
          <w:rFonts w:ascii="Cambria" w:hAnsi="Cambria" w:cs="Helvetica Neue"/>
          <w:color w:val="000000" w:themeColor="text1"/>
          <w:sz w:val="24"/>
          <w:szCs w:val="24"/>
        </w:rPr>
        <w:t xml:space="preserve"> for which approval is sought.</w:t>
      </w:r>
      <w:r w:rsidR="00673EEE">
        <w:rPr>
          <w:rFonts w:ascii="Times New Roman" w:eastAsia="MS Mincho" w:hAnsi="Times New Roman" w:cs="Times New Roman"/>
          <w:color w:val="000000" w:themeColor="text1"/>
          <w:sz w:val="24"/>
          <w:szCs w:val="24"/>
        </w:rPr>
        <w:t xml:space="preserve"> </w:t>
      </w:r>
      <w:r w:rsidRPr="00673EEE">
        <w:rPr>
          <w:rFonts w:ascii="Cambria" w:hAnsi="Cambria" w:cs="Helvetica Neue"/>
          <w:color w:val="000000" w:themeColor="text1"/>
          <w:sz w:val="24"/>
          <w:szCs w:val="24"/>
        </w:rPr>
        <w:t>Additional information from the provider may be attached to the application form or put in a covering letter but applications cannot be processed without receipt of the fee, which is non-refundable.</w:t>
      </w:r>
      <w:r w:rsidR="00673EEE">
        <w:rPr>
          <w:rFonts w:ascii="Times New Roman" w:eastAsia="MS Mincho" w:hAnsi="Times New Roman" w:cs="Times New Roman"/>
          <w:color w:val="000000" w:themeColor="text1"/>
          <w:sz w:val="24"/>
          <w:szCs w:val="24"/>
        </w:rPr>
        <w:t xml:space="preserve"> </w:t>
      </w:r>
      <w:r w:rsidRPr="00673EEE">
        <w:rPr>
          <w:rFonts w:ascii="Cambria" w:hAnsi="Cambria" w:cs="Helvetica Neue"/>
          <w:color w:val="000000" w:themeColor="text1"/>
          <w:sz w:val="24"/>
          <w:szCs w:val="24"/>
        </w:rPr>
        <w:t>Applicants must inform the Academy if they have, or intend to, submit their event to any other accrediting authority.</w:t>
      </w:r>
    </w:p>
    <w:p w14:paraId="042B46A5" w14:textId="77777777" w:rsidR="002A32FB" w:rsidRPr="00673EEE" w:rsidRDefault="002A32FB" w:rsidP="00673EEE">
      <w:pPr>
        <w:widowControl w:val="0"/>
        <w:autoSpaceDE w:val="0"/>
        <w:autoSpaceDN w:val="0"/>
        <w:adjustRightInd w:val="0"/>
        <w:spacing w:after="0" w:line="360" w:lineRule="auto"/>
        <w:jc w:val="both"/>
        <w:rPr>
          <w:rFonts w:ascii="Cambria" w:hAnsi="Cambria" w:cs="Helvetica Neue"/>
          <w:color w:val="000000" w:themeColor="text1"/>
          <w:sz w:val="24"/>
          <w:szCs w:val="24"/>
        </w:rPr>
      </w:pPr>
    </w:p>
    <w:p w14:paraId="229D88A0" w14:textId="6CC3AF14" w:rsidR="0004494B" w:rsidRPr="00673EEE" w:rsidRDefault="0004494B" w:rsidP="00673EEE">
      <w:pPr>
        <w:widowControl w:val="0"/>
        <w:autoSpaceDE w:val="0"/>
        <w:autoSpaceDN w:val="0"/>
        <w:adjustRightInd w:val="0"/>
        <w:spacing w:after="0" w:line="360" w:lineRule="auto"/>
        <w:jc w:val="both"/>
        <w:rPr>
          <w:rFonts w:ascii="Cambria" w:hAnsi="Cambria" w:cs="Times"/>
          <w:b/>
          <w:i/>
          <w:color w:val="000000" w:themeColor="text1"/>
          <w:sz w:val="24"/>
          <w:szCs w:val="24"/>
        </w:rPr>
      </w:pPr>
      <w:r w:rsidRPr="00673EEE">
        <w:rPr>
          <w:rFonts w:ascii="Cambria" w:hAnsi="Cambria" w:cs="Helvetica Neue"/>
          <w:b/>
          <w:i/>
          <w:color w:val="000000" w:themeColor="text1"/>
          <w:sz w:val="24"/>
          <w:szCs w:val="24"/>
        </w:rPr>
        <w:t>Academy of Forensic Medical Sciences</w:t>
      </w:r>
      <w:r w:rsidR="00673EEE">
        <w:rPr>
          <w:rFonts w:ascii="Cambria" w:hAnsi="Cambria" w:cs="Helvetica Neue"/>
          <w:b/>
          <w:i/>
          <w:color w:val="000000" w:themeColor="text1"/>
          <w:sz w:val="24"/>
          <w:szCs w:val="24"/>
        </w:rPr>
        <w:t xml:space="preserve"> -2. </w:t>
      </w:r>
      <w:r w:rsidRPr="00673EEE">
        <w:rPr>
          <w:rFonts w:ascii="Cambria" w:hAnsi="Cambria" w:cs="Helvetica Neue"/>
          <w:b/>
          <w:i/>
          <w:color w:val="000000" w:themeColor="text1"/>
          <w:sz w:val="24"/>
          <w:szCs w:val="24"/>
        </w:rPr>
        <w:t xml:space="preserve"> Liability Disclaimer </w:t>
      </w:r>
    </w:p>
    <w:p w14:paraId="108F19F3" w14:textId="2CC2C30F" w:rsidR="0004494B" w:rsidRPr="00673EEE" w:rsidRDefault="0004494B" w:rsidP="00673EEE">
      <w:pPr>
        <w:widowControl w:val="0"/>
        <w:autoSpaceDE w:val="0"/>
        <w:autoSpaceDN w:val="0"/>
        <w:adjustRightInd w:val="0"/>
        <w:spacing w:after="0" w:line="360" w:lineRule="auto"/>
        <w:jc w:val="both"/>
        <w:rPr>
          <w:rFonts w:ascii="Cambria" w:hAnsi="Cambria" w:cs="Times"/>
          <w:color w:val="000000" w:themeColor="text1"/>
          <w:sz w:val="24"/>
          <w:szCs w:val="24"/>
        </w:rPr>
      </w:pPr>
      <w:r w:rsidRPr="00673EEE">
        <w:rPr>
          <w:rFonts w:ascii="Cambria" w:hAnsi="Cambria" w:cs="Helvetica Neue"/>
          <w:color w:val="000000" w:themeColor="text1"/>
          <w:sz w:val="24"/>
          <w:szCs w:val="24"/>
        </w:rPr>
        <w:t>An approved event may be an activity of merit to the development needs of participants; the Academy is however, not responsible if the specific needs of the participants are not met. Organisers must not at any time, either specifically or generally state or imply that this is the case</w:t>
      </w:r>
      <w:r w:rsidRPr="00673EEE">
        <w:rPr>
          <w:rFonts w:ascii="Cambria" w:hAnsi="Cambria" w:cs="Times"/>
          <w:color w:val="000000" w:themeColor="text1"/>
          <w:sz w:val="24"/>
          <w:szCs w:val="24"/>
        </w:rPr>
        <w:t xml:space="preserve">. </w:t>
      </w:r>
      <w:r w:rsidRPr="00673EEE">
        <w:rPr>
          <w:rFonts w:ascii="Cambria" w:hAnsi="Cambria" w:cs="Helvetica Neue"/>
          <w:color w:val="000000" w:themeColor="text1"/>
          <w:sz w:val="24"/>
          <w:szCs w:val="24"/>
        </w:rPr>
        <w:t>The Academy has no liability to an applicant for the approval</w:t>
      </w:r>
      <w:r w:rsidR="00673EEE">
        <w:rPr>
          <w:rFonts w:ascii="Cambria" w:hAnsi="Cambria" w:cs="Helvetica Neue"/>
          <w:color w:val="000000" w:themeColor="text1"/>
          <w:sz w:val="24"/>
          <w:szCs w:val="24"/>
        </w:rPr>
        <w:t>,</w:t>
      </w:r>
      <w:r w:rsidRPr="00673EEE">
        <w:rPr>
          <w:rFonts w:ascii="Cambria" w:hAnsi="Cambria" w:cs="Helvetica Neue"/>
          <w:color w:val="000000" w:themeColor="text1"/>
          <w:sz w:val="24"/>
          <w:szCs w:val="24"/>
        </w:rPr>
        <w:t xml:space="preserve"> or otherwise</w:t>
      </w:r>
      <w:r w:rsidR="00673EEE">
        <w:rPr>
          <w:rFonts w:ascii="Cambria" w:hAnsi="Cambria" w:cs="Helvetica Neue"/>
          <w:color w:val="000000" w:themeColor="text1"/>
          <w:sz w:val="24"/>
          <w:szCs w:val="24"/>
        </w:rPr>
        <w:t>,</w:t>
      </w:r>
      <w:r w:rsidRPr="00673EEE">
        <w:rPr>
          <w:rFonts w:ascii="Cambria" w:hAnsi="Cambria" w:cs="Helvetica Neue"/>
          <w:color w:val="000000" w:themeColor="text1"/>
          <w:sz w:val="24"/>
          <w:szCs w:val="24"/>
        </w:rPr>
        <w:t xml:space="preserve"> of an event. </w:t>
      </w:r>
    </w:p>
    <w:p w14:paraId="14F93273" w14:textId="77777777" w:rsidR="0004494B" w:rsidRPr="00673EEE" w:rsidRDefault="0004494B" w:rsidP="00673EEE">
      <w:pPr>
        <w:spacing w:after="0" w:line="360" w:lineRule="auto"/>
        <w:jc w:val="both"/>
        <w:rPr>
          <w:rFonts w:ascii="Cambria" w:hAnsi="Cambria"/>
          <w:color w:val="000000" w:themeColor="text1"/>
          <w:sz w:val="24"/>
          <w:szCs w:val="24"/>
        </w:rPr>
      </w:pPr>
    </w:p>
    <w:p w14:paraId="3711235F" w14:textId="77777777" w:rsidR="0004494B" w:rsidRPr="00673EEE" w:rsidRDefault="0004494B" w:rsidP="00673EEE">
      <w:pPr>
        <w:spacing w:after="0" w:line="360" w:lineRule="auto"/>
        <w:jc w:val="both"/>
        <w:rPr>
          <w:rFonts w:ascii="Cambria" w:hAnsi="Cambria"/>
          <w:b/>
          <w:color w:val="000000" w:themeColor="text1"/>
          <w:sz w:val="24"/>
          <w:szCs w:val="24"/>
          <w:u w:val="single"/>
        </w:rPr>
      </w:pPr>
      <w:r w:rsidRPr="00673EEE">
        <w:rPr>
          <w:rFonts w:ascii="Cambria" w:hAnsi="Cambria"/>
          <w:b/>
          <w:color w:val="000000" w:themeColor="text1"/>
          <w:sz w:val="24"/>
          <w:szCs w:val="24"/>
          <w:u w:val="single"/>
        </w:rPr>
        <w:t xml:space="preserve">Guidelines for CPD Accreditation Application </w:t>
      </w:r>
    </w:p>
    <w:p w14:paraId="2786B2D4" w14:textId="77777777" w:rsidR="0004494B" w:rsidRPr="00673EEE" w:rsidRDefault="0004494B" w:rsidP="00673EEE">
      <w:pPr>
        <w:spacing w:after="0" w:line="360" w:lineRule="auto"/>
        <w:jc w:val="both"/>
        <w:rPr>
          <w:rFonts w:ascii="Cambria" w:hAnsi="Cambria"/>
          <w:b/>
          <w:color w:val="000000" w:themeColor="text1"/>
          <w:sz w:val="24"/>
          <w:szCs w:val="24"/>
        </w:rPr>
      </w:pPr>
    </w:p>
    <w:p w14:paraId="75873525" w14:textId="6C0CFEF7" w:rsidR="0004494B" w:rsidRPr="00673EEE" w:rsidRDefault="0004494B" w:rsidP="00673EEE">
      <w:pPr>
        <w:pStyle w:val="Heading1"/>
        <w:numPr>
          <w:ilvl w:val="0"/>
          <w:numId w:val="2"/>
        </w:numPr>
        <w:spacing w:line="360" w:lineRule="auto"/>
        <w:jc w:val="both"/>
        <w:rPr>
          <w:rFonts w:ascii="Cambria" w:hAnsi="Cambria"/>
          <w:color w:val="000000" w:themeColor="text1"/>
          <w:sz w:val="24"/>
          <w:szCs w:val="24"/>
        </w:rPr>
      </w:pPr>
      <w:r w:rsidRPr="00673EEE">
        <w:rPr>
          <w:rFonts w:ascii="Cambria" w:hAnsi="Cambria"/>
          <w:color w:val="000000" w:themeColor="text1"/>
          <w:sz w:val="24"/>
          <w:szCs w:val="24"/>
        </w:rPr>
        <w:t>Description and Brief Synopsis</w:t>
      </w:r>
    </w:p>
    <w:p w14:paraId="5F0ECD3E" w14:textId="77777777"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 xml:space="preserve">This should be concise and simply written to give a flavour of both the content and the learning experience of the training delivered. </w:t>
      </w:r>
    </w:p>
    <w:p w14:paraId="55E4A6A7" w14:textId="77777777" w:rsidR="0004494B" w:rsidRPr="00673EEE" w:rsidRDefault="0004494B" w:rsidP="00673EEE">
      <w:pPr>
        <w:spacing w:after="0" w:line="360" w:lineRule="auto"/>
        <w:jc w:val="both"/>
        <w:rPr>
          <w:rFonts w:ascii="Cambria" w:hAnsi="Cambria"/>
          <w:color w:val="000000" w:themeColor="text1"/>
          <w:sz w:val="24"/>
          <w:szCs w:val="24"/>
        </w:rPr>
      </w:pPr>
    </w:p>
    <w:p w14:paraId="3FDA3A6C" w14:textId="1C8A04DD" w:rsidR="0004494B" w:rsidRPr="00673EEE" w:rsidRDefault="0004494B" w:rsidP="00673EEE">
      <w:pPr>
        <w:pStyle w:val="Heading1"/>
        <w:numPr>
          <w:ilvl w:val="0"/>
          <w:numId w:val="2"/>
        </w:numPr>
        <w:spacing w:line="360" w:lineRule="auto"/>
        <w:jc w:val="both"/>
        <w:rPr>
          <w:rFonts w:ascii="Cambria" w:hAnsi="Cambria"/>
          <w:bCs/>
          <w:color w:val="000000" w:themeColor="text1"/>
          <w:sz w:val="24"/>
          <w:szCs w:val="24"/>
        </w:rPr>
      </w:pPr>
      <w:r w:rsidRPr="00673EEE">
        <w:rPr>
          <w:rFonts w:ascii="Cambria" w:hAnsi="Cambria"/>
          <w:bCs/>
          <w:color w:val="000000" w:themeColor="text1"/>
          <w:sz w:val="24"/>
          <w:szCs w:val="24"/>
        </w:rPr>
        <w:t>Aims and Objectives</w:t>
      </w:r>
    </w:p>
    <w:p w14:paraId="32000E56" w14:textId="77777777"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 xml:space="preserve">These should be presented as a series of bullet points describing the aims of the training (what it is intended to provide for participants in general terms) and objectives (the </w:t>
      </w:r>
      <w:r w:rsidRPr="00673EEE">
        <w:rPr>
          <w:rFonts w:ascii="Cambria" w:hAnsi="Cambria"/>
          <w:color w:val="000000" w:themeColor="text1"/>
          <w:sz w:val="24"/>
          <w:szCs w:val="24"/>
        </w:rPr>
        <w:lastRenderedPageBreak/>
        <w:t>actions that will be undertaken to meet these aims, in principle in measurable terms). This should include a reference to any skills and competencies that the event delivers and assesses.</w:t>
      </w:r>
    </w:p>
    <w:p w14:paraId="4732CF8F" w14:textId="77777777" w:rsidR="0004494B" w:rsidRPr="00673EEE" w:rsidRDefault="0004494B" w:rsidP="00673EEE">
      <w:pPr>
        <w:spacing w:after="0" w:line="360" w:lineRule="auto"/>
        <w:jc w:val="both"/>
        <w:rPr>
          <w:rFonts w:ascii="Cambria" w:hAnsi="Cambria"/>
          <w:b/>
          <w:color w:val="000000" w:themeColor="text1"/>
          <w:sz w:val="24"/>
          <w:szCs w:val="24"/>
        </w:rPr>
      </w:pPr>
    </w:p>
    <w:p w14:paraId="03518462" w14:textId="092CB68D" w:rsidR="0004494B" w:rsidRPr="00673EEE" w:rsidRDefault="0004494B" w:rsidP="00673EEE">
      <w:pPr>
        <w:pStyle w:val="Heading1"/>
        <w:numPr>
          <w:ilvl w:val="0"/>
          <w:numId w:val="2"/>
        </w:numPr>
        <w:spacing w:line="360" w:lineRule="auto"/>
        <w:jc w:val="both"/>
        <w:rPr>
          <w:rFonts w:ascii="Cambria" w:hAnsi="Cambria"/>
          <w:color w:val="000000" w:themeColor="text1"/>
          <w:sz w:val="24"/>
          <w:szCs w:val="24"/>
        </w:rPr>
      </w:pPr>
      <w:r w:rsidRPr="00673EEE">
        <w:rPr>
          <w:rFonts w:ascii="Cambria" w:hAnsi="Cambria"/>
          <w:color w:val="000000" w:themeColor="text1"/>
          <w:sz w:val="24"/>
          <w:szCs w:val="24"/>
        </w:rPr>
        <w:t>Suitability</w:t>
      </w:r>
    </w:p>
    <w:p w14:paraId="69505880" w14:textId="77777777"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Who is the training likely to be most suitable for? Which level of participant is the event most aimed at?</w:t>
      </w:r>
    </w:p>
    <w:p w14:paraId="4A60097B" w14:textId="77777777" w:rsidR="0004494B" w:rsidRPr="00673EEE" w:rsidRDefault="0004494B" w:rsidP="00673EEE">
      <w:pPr>
        <w:spacing w:after="0" w:line="360" w:lineRule="auto"/>
        <w:jc w:val="both"/>
        <w:rPr>
          <w:rFonts w:ascii="Cambria" w:hAnsi="Cambria"/>
          <w:color w:val="000000" w:themeColor="text1"/>
          <w:sz w:val="24"/>
          <w:szCs w:val="24"/>
        </w:rPr>
      </w:pPr>
    </w:p>
    <w:p w14:paraId="6158A280" w14:textId="2F0EB72A" w:rsidR="0004494B" w:rsidRPr="00673EEE" w:rsidRDefault="0004494B" w:rsidP="00A25C00">
      <w:pPr>
        <w:pStyle w:val="Heading1"/>
        <w:numPr>
          <w:ilvl w:val="0"/>
          <w:numId w:val="2"/>
        </w:numPr>
        <w:spacing w:line="360" w:lineRule="auto"/>
        <w:jc w:val="both"/>
        <w:rPr>
          <w:rFonts w:ascii="Cambria" w:hAnsi="Cambria"/>
          <w:color w:val="000000" w:themeColor="text1"/>
          <w:sz w:val="24"/>
          <w:szCs w:val="24"/>
        </w:rPr>
      </w:pPr>
      <w:r w:rsidRPr="00673EEE">
        <w:rPr>
          <w:rFonts w:ascii="Cambria" w:hAnsi="Cambria"/>
          <w:color w:val="000000" w:themeColor="text1"/>
          <w:sz w:val="24"/>
          <w:szCs w:val="24"/>
        </w:rPr>
        <w:t>Areas of Specialism</w:t>
      </w:r>
      <w:r w:rsidR="00A25C00">
        <w:rPr>
          <w:rFonts w:ascii="Cambria" w:hAnsi="Cambria"/>
          <w:color w:val="000000" w:themeColor="text1"/>
          <w:sz w:val="24"/>
          <w:szCs w:val="24"/>
        </w:rPr>
        <w:t xml:space="preserve"> </w:t>
      </w:r>
      <w:r w:rsidRPr="00673EEE">
        <w:rPr>
          <w:rFonts w:ascii="Cambria" w:hAnsi="Cambria"/>
          <w:color w:val="000000" w:themeColor="text1"/>
          <w:sz w:val="24"/>
          <w:szCs w:val="24"/>
        </w:rPr>
        <w:t>/</w:t>
      </w:r>
      <w:r w:rsidR="00A25C00">
        <w:rPr>
          <w:rFonts w:ascii="Cambria" w:hAnsi="Cambria"/>
          <w:color w:val="000000" w:themeColor="text1"/>
          <w:sz w:val="24"/>
          <w:szCs w:val="24"/>
        </w:rPr>
        <w:t xml:space="preserve"> </w:t>
      </w:r>
      <w:r w:rsidRPr="00673EEE">
        <w:rPr>
          <w:rFonts w:ascii="Cambria" w:hAnsi="Cambria"/>
          <w:color w:val="000000" w:themeColor="text1"/>
          <w:sz w:val="24"/>
          <w:szCs w:val="24"/>
        </w:rPr>
        <w:t>Discipline</w:t>
      </w:r>
    </w:p>
    <w:p w14:paraId="205EFB24" w14:textId="77777777"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Please indicate if the training will appeal to a particular range of participants or professions and provide a brief explanation.</w:t>
      </w:r>
    </w:p>
    <w:p w14:paraId="76D56A78" w14:textId="77777777" w:rsidR="0004494B" w:rsidRPr="00673EEE" w:rsidRDefault="0004494B" w:rsidP="00673EEE">
      <w:pPr>
        <w:spacing w:after="0" w:line="360" w:lineRule="auto"/>
        <w:jc w:val="both"/>
        <w:rPr>
          <w:rFonts w:ascii="Cambria" w:hAnsi="Cambria"/>
          <w:color w:val="000000" w:themeColor="text1"/>
          <w:sz w:val="24"/>
          <w:szCs w:val="24"/>
        </w:rPr>
      </w:pPr>
    </w:p>
    <w:p w14:paraId="5690E4BA" w14:textId="77777777" w:rsidR="00A25C00" w:rsidRDefault="0004494B" w:rsidP="00673EEE">
      <w:pPr>
        <w:pStyle w:val="ListParagraph"/>
        <w:numPr>
          <w:ilvl w:val="0"/>
          <w:numId w:val="2"/>
        </w:numPr>
        <w:spacing w:after="0" w:line="360" w:lineRule="auto"/>
        <w:jc w:val="both"/>
        <w:rPr>
          <w:rFonts w:ascii="Cambria" w:hAnsi="Cambria"/>
          <w:b/>
          <w:color w:val="000000" w:themeColor="text1"/>
          <w:sz w:val="24"/>
          <w:szCs w:val="24"/>
        </w:rPr>
      </w:pPr>
      <w:r w:rsidRPr="00A25C00">
        <w:rPr>
          <w:rFonts w:ascii="Cambria" w:hAnsi="Cambria"/>
          <w:b/>
          <w:color w:val="000000" w:themeColor="text1"/>
          <w:sz w:val="24"/>
          <w:szCs w:val="24"/>
        </w:rPr>
        <w:t>Recurring Event</w:t>
      </w:r>
    </w:p>
    <w:p w14:paraId="7E3C5269" w14:textId="3405C632" w:rsidR="0004494B" w:rsidRPr="00A25C00" w:rsidRDefault="00A25C00" w:rsidP="00A25C00">
      <w:pPr>
        <w:spacing w:after="0" w:line="360" w:lineRule="auto"/>
        <w:jc w:val="both"/>
        <w:rPr>
          <w:rFonts w:ascii="Cambria" w:hAnsi="Cambria"/>
          <w:b/>
          <w:color w:val="000000" w:themeColor="text1"/>
          <w:sz w:val="24"/>
          <w:szCs w:val="24"/>
        </w:rPr>
      </w:pPr>
      <w:r>
        <w:rPr>
          <w:rFonts w:ascii="Cambria" w:hAnsi="Cambria"/>
          <w:color w:val="000000" w:themeColor="text1"/>
          <w:sz w:val="24"/>
          <w:szCs w:val="24"/>
        </w:rPr>
        <w:t>I</w:t>
      </w:r>
      <w:r w:rsidR="0004494B" w:rsidRPr="00A25C00">
        <w:rPr>
          <w:rFonts w:ascii="Cambria" w:hAnsi="Cambria"/>
          <w:color w:val="000000" w:themeColor="text1"/>
          <w:sz w:val="24"/>
          <w:szCs w:val="24"/>
        </w:rPr>
        <w:t xml:space="preserve">t is vital that the Academy of Forensic Medical Sciences is informed if the event has previously received CPD accreditation within the same calendar year. </w:t>
      </w:r>
    </w:p>
    <w:p w14:paraId="6B328FEF" w14:textId="77777777" w:rsidR="0004494B" w:rsidRPr="00673EEE" w:rsidRDefault="0004494B" w:rsidP="00673EEE">
      <w:pPr>
        <w:spacing w:after="0" w:line="360" w:lineRule="auto"/>
        <w:jc w:val="both"/>
        <w:rPr>
          <w:rFonts w:ascii="Cambria" w:hAnsi="Cambria"/>
          <w:color w:val="000000" w:themeColor="text1"/>
          <w:sz w:val="24"/>
          <w:szCs w:val="24"/>
        </w:rPr>
      </w:pPr>
    </w:p>
    <w:p w14:paraId="0DC8C587" w14:textId="519D54F1" w:rsidR="0004494B" w:rsidRPr="00673EEE" w:rsidRDefault="0004494B" w:rsidP="00A25C00">
      <w:pPr>
        <w:pStyle w:val="Heading3"/>
        <w:numPr>
          <w:ilvl w:val="0"/>
          <w:numId w:val="2"/>
        </w:numPr>
        <w:spacing w:before="0" w:line="360" w:lineRule="auto"/>
        <w:jc w:val="both"/>
        <w:rPr>
          <w:rFonts w:ascii="Cambria" w:hAnsi="Cambria"/>
          <w:b/>
          <w:color w:val="000000" w:themeColor="text1"/>
        </w:rPr>
      </w:pPr>
      <w:r w:rsidRPr="00673EEE">
        <w:rPr>
          <w:rFonts w:ascii="Cambria" w:hAnsi="Cambria"/>
          <w:b/>
          <w:color w:val="000000" w:themeColor="text1"/>
        </w:rPr>
        <w:t xml:space="preserve">Course Materials/Resources </w:t>
      </w:r>
    </w:p>
    <w:p w14:paraId="6A4E8FB3" w14:textId="77777777"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 xml:space="preserve">These should describe how the expected outcomes will be achieved and through the training/learning styles adopted. Provide a brief explanation of the intended resources and facilities available to participants completing this event. </w:t>
      </w:r>
    </w:p>
    <w:p w14:paraId="62EBC70D" w14:textId="77777777" w:rsidR="0004494B" w:rsidRPr="00673EEE" w:rsidRDefault="0004494B" w:rsidP="00673EEE">
      <w:pPr>
        <w:spacing w:after="0" w:line="360" w:lineRule="auto"/>
        <w:jc w:val="both"/>
        <w:rPr>
          <w:rFonts w:ascii="Cambria" w:hAnsi="Cambria"/>
          <w:color w:val="000000" w:themeColor="text1"/>
          <w:sz w:val="24"/>
          <w:szCs w:val="24"/>
        </w:rPr>
      </w:pPr>
    </w:p>
    <w:p w14:paraId="0A4035B0" w14:textId="6218C79A" w:rsidR="0004494B" w:rsidRPr="00673EEE" w:rsidRDefault="0004494B" w:rsidP="00A25C00">
      <w:pPr>
        <w:pStyle w:val="Heading1"/>
        <w:numPr>
          <w:ilvl w:val="0"/>
          <w:numId w:val="2"/>
        </w:numPr>
        <w:spacing w:line="360" w:lineRule="auto"/>
        <w:jc w:val="both"/>
        <w:rPr>
          <w:rFonts w:ascii="Cambria" w:hAnsi="Cambria"/>
          <w:bCs/>
          <w:color w:val="000000" w:themeColor="text1"/>
          <w:sz w:val="24"/>
          <w:szCs w:val="24"/>
        </w:rPr>
      </w:pPr>
      <w:r w:rsidRPr="00673EEE">
        <w:rPr>
          <w:rFonts w:ascii="Cambria" w:hAnsi="Cambria"/>
          <w:bCs/>
          <w:color w:val="000000" w:themeColor="text1"/>
          <w:sz w:val="24"/>
          <w:szCs w:val="24"/>
        </w:rPr>
        <w:t>Delivery Methods</w:t>
      </w:r>
    </w:p>
    <w:p w14:paraId="5C584CFE" w14:textId="4DC5DA3D" w:rsidR="0004494B" w:rsidRPr="00673EEE" w:rsidRDefault="0004494B" w:rsidP="00673EEE">
      <w:pPr>
        <w:spacing w:after="0" w:line="360" w:lineRule="auto"/>
        <w:jc w:val="both"/>
        <w:rPr>
          <w:rFonts w:ascii="Cambria" w:hAnsi="Cambria"/>
          <w:color w:val="000000" w:themeColor="text1"/>
          <w:sz w:val="24"/>
          <w:szCs w:val="24"/>
        </w:rPr>
      </w:pPr>
      <w:r w:rsidRPr="00673EEE">
        <w:rPr>
          <w:rFonts w:ascii="Cambria" w:hAnsi="Cambria"/>
          <w:color w:val="000000" w:themeColor="text1"/>
          <w:sz w:val="24"/>
          <w:szCs w:val="24"/>
        </w:rPr>
        <w:t>The type of training that is delivered to participants varies from provider to provider. This section of the form will allow providers to specify the type of training and format that will be delivered. Most the common types of training have been</w:t>
      </w:r>
      <w:r w:rsidR="00A25C00">
        <w:rPr>
          <w:rFonts w:ascii="Cambria" w:hAnsi="Cambria"/>
          <w:color w:val="000000" w:themeColor="text1"/>
          <w:sz w:val="24"/>
          <w:szCs w:val="24"/>
        </w:rPr>
        <w:t xml:space="preserve"> mention, however,</w:t>
      </w:r>
      <w:r w:rsidRPr="00673EEE">
        <w:rPr>
          <w:rFonts w:ascii="Cambria" w:hAnsi="Cambria"/>
          <w:color w:val="000000" w:themeColor="text1"/>
          <w:sz w:val="24"/>
          <w:szCs w:val="24"/>
        </w:rPr>
        <w:t xml:space="preserve"> </w:t>
      </w:r>
      <w:r w:rsidR="00A25C00">
        <w:rPr>
          <w:rFonts w:ascii="Cambria" w:hAnsi="Cambria"/>
          <w:color w:val="000000" w:themeColor="text1"/>
          <w:sz w:val="24"/>
          <w:szCs w:val="24"/>
        </w:rPr>
        <w:t>i</w:t>
      </w:r>
      <w:r w:rsidRPr="00673EEE">
        <w:rPr>
          <w:rFonts w:ascii="Cambria" w:hAnsi="Cambria"/>
          <w:color w:val="000000" w:themeColor="text1"/>
          <w:sz w:val="24"/>
          <w:szCs w:val="24"/>
        </w:rPr>
        <w:t xml:space="preserve">f the type of training that will be delivered is not specified, please state this in the text box provided. Please note that distance learning includes; Online courses, Webinars (seminars streamed live via a website), recorded seminars/lectures/training sessions for DVD distribution. </w:t>
      </w:r>
    </w:p>
    <w:p w14:paraId="428EA4FC" w14:textId="77777777" w:rsidR="00FE5B2B" w:rsidRPr="00673EEE" w:rsidRDefault="007078C6" w:rsidP="00673EEE">
      <w:pPr>
        <w:spacing w:after="0" w:line="360" w:lineRule="auto"/>
        <w:jc w:val="both"/>
        <w:rPr>
          <w:rFonts w:ascii="Cambria" w:hAnsi="Cambria"/>
          <w:sz w:val="24"/>
          <w:szCs w:val="24"/>
        </w:rPr>
      </w:pPr>
    </w:p>
    <w:sectPr w:rsidR="00FE5B2B" w:rsidRPr="00673EEE" w:rsidSect="001839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D9FB" w14:textId="77777777" w:rsidR="007078C6" w:rsidRDefault="007078C6">
      <w:pPr>
        <w:spacing w:after="0" w:line="240" w:lineRule="auto"/>
      </w:pPr>
      <w:r>
        <w:separator/>
      </w:r>
    </w:p>
  </w:endnote>
  <w:endnote w:type="continuationSeparator" w:id="0">
    <w:p w14:paraId="2C012512" w14:textId="77777777" w:rsidR="007078C6" w:rsidRDefault="0070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315623"/>
      <w:docPartObj>
        <w:docPartGallery w:val="Page Numbers (Bottom of Page)"/>
        <w:docPartUnique/>
      </w:docPartObj>
    </w:sdtPr>
    <w:sdtEndPr/>
    <w:sdtContent>
      <w:sdt>
        <w:sdtPr>
          <w:id w:val="264739637"/>
          <w:docPartObj>
            <w:docPartGallery w:val="Page Numbers (Top of Page)"/>
            <w:docPartUnique/>
          </w:docPartObj>
        </w:sdtPr>
        <w:sdtEndPr/>
        <w:sdtContent>
          <w:p w14:paraId="25B7857E" w14:textId="0758BC69" w:rsidR="002476E6" w:rsidRDefault="0018218A" w:rsidP="0018392D">
            <w:pPr>
              <w:pStyle w:val="Footer"/>
            </w:pPr>
            <w:r>
              <w:t xml:space="preserve">Academy of Forensic Medical Sciences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340D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40DE">
              <w:rPr>
                <w:b/>
                <w:bCs/>
                <w:noProof/>
              </w:rPr>
              <w:t>3</w:t>
            </w:r>
            <w:r>
              <w:rPr>
                <w:b/>
                <w:bCs/>
                <w:sz w:val="24"/>
                <w:szCs w:val="24"/>
              </w:rPr>
              <w:fldChar w:fldCharType="end"/>
            </w:r>
          </w:p>
        </w:sdtContent>
      </w:sdt>
    </w:sdtContent>
  </w:sdt>
  <w:p w14:paraId="0C88EEA5" w14:textId="77777777" w:rsidR="002476E6" w:rsidRDefault="0018218A">
    <w:pPr>
      <w:pStyle w:val="Footer"/>
    </w:pPr>
    <w:r>
      <w:t>117 Charterhouse Street, London EC1M 6AA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21209" w14:textId="77777777" w:rsidR="007078C6" w:rsidRDefault="007078C6">
      <w:pPr>
        <w:spacing w:after="0" w:line="240" w:lineRule="auto"/>
      </w:pPr>
      <w:r>
        <w:separator/>
      </w:r>
    </w:p>
  </w:footnote>
  <w:footnote w:type="continuationSeparator" w:id="0">
    <w:p w14:paraId="3154F64D" w14:textId="77777777" w:rsidR="007078C6" w:rsidRDefault="007078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E39"/>
    <w:multiLevelType w:val="hybridMultilevel"/>
    <w:tmpl w:val="E7B469C8"/>
    <w:lvl w:ilvl="0" w:tplc="B184BA06">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D5567"/>
    <w:multiLevelType w:val="hybridMultilevel"/>
    <w:tmpl w:val="B09E3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4B"/>
    <w:rsid w:val="0004494B"/>
    <w:rsid w:val="00065B40"/>
    <w:rsid w:val="000941D5"/>
    <w:rsid w:val="0018218A"/>
    <w:rsid w:val="002459B8"/>
    <w:rsid w:val="002A32FB"/>
    <w:rsid w:val="00397298"/>
    <w:rsid w:val="00507D81"/>
    <w:rsid w:val="005340DE"/>
    <w:rsid w:val="00673EEE"/>
    <w:rsid w:val="006B6ABE"/>
    <w:rsid w:val="007078C6"/>
    <w:rsid w:val="0071655B"/>
    <w:rsid w:val="00915185"/>
    <w:rsid w:val="009A370D"/>
    <w:rsid w:val="00A25C00"/>
    <w:rsid w:val="00AC4629"/>
    <w:rsid w:val="00D15D6A"/>
    <w:rsid w:val="00D2339D"/>
    <w:rsid w:val="00D34D81"/>
    <w:rsid w:val="00DD3351"/>
    <w:rsid w:val="00E03E3D"/>
    <w:rsid w:val="00FE0F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58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94B"/>
    <w:pPr>
      <w:spacing w:after="160" w:line="259" w:lineRule="auto"/>
    </w:pPr>
    <w:rPr>
      <w:sz w:val="22"/>
      <w:szCs w:val="22"/>
      <w:lang w:val="en-GB"/>
    </w:rPr>
  </w:style>
  <w:style w:type="paragraph" w:styleId="Heading1">
    <w:name w:val="heading 1"/>
    <w:basedOn w:val="Normal"/>
    <w:next w:val="Normal"/>
    <w:link w:val="Heading1Char"/>
    <w:qFormat/>
    <w:rsid w:val="0004494B"/>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04494B"/>
    <w:pPr>
      <w:keepNext/>
      <w:spacing w:after="0" w:line="240" w:lineRule="auto"/>
      <w:ind w:left="360"/>
      <w:outlineLvl w:val="1"/>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0449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04494B"/>
    <w:pPr>
      <w:keepNext/>
      <w:spacing w:after="0" w:line="240" w:lineRule="auto"/>
      <w:jc w:val="both"/>
      <w:outlineLvl w:val="3"/>
    </w:pPr>
    <w:rPr>
      <w:rFonts w:ascii="Arial" w:eastAsia="Times New Roman" w:hAnsi="Arial" w:cs="Times New Roman"/>
      <w:b/>
      <w:sz w:val="20"/>
      <w:szCs w:val="20"/>
    </w:rPr>
  </w:style>
  <w:style w:type="paragraph" w:styleId="Heading6">
    <w:name w:val="heading 6"/>
    <w:basedOn w:val="Normal"/>
    <w:next w:val="Normal"/>
    <w:link w:val="Heading6Char"/>
    <w:qFormat/>
    <w:rsid w:val="0004494B"/>
    <w:pPr>
      <w:keepNext/>
      <w:spacing w:after="0" w:line="240" w:lineRule="auto"/>
      <w:outlineLvl w:val="5"/>
    </w:pPr>
    <w:rPr>
      <w:rFonts w:ascii="Arial" w:eastAsia="Times New Roman" w:hAnsi="Arial" w:cs="Times New Roman"/>
      <w:i/>
      <w:iCs/>
      <w:sz w:val="16"/>
      <w:szCs w:val="20"/>
    </w:rPr>
  </w:style>
  <w:style w:type="paragraph" w:styleId="Heading8">
    <w:name w:val="heading 8"/>
    <w:basedOn w:val="Normal"/>
    <w:next w:val="Normal"/>
    <w:link w:val="Heading8Char"/>
    <w:qFormat/>
    <w:rsid w:val="0004494B"/>
    <w:pPr>
      <w:keepNext/>
      <w:spacing w:after="0" w:line="240" w:lineRule="auto"/>
      <w:jc w:val="both"/>
      <w:outlineLvl w:val="7"/>
    </w:pPr>
    <w:rPr>
      <w:rFonts w:ascii="Arial" w:eastAsia="Times New Roman" w:hAnsi="Arial" w:cs="Times New Roman"/>
      <w:b/>
      <w:szCs w:val="20"/>
    </w:rPr>
  </w:style>
  <w:style w:type="paragraph" w:styleId="Heading9">
    <w:name w:val="heading 9"/>
    <w:basedOn w:val="Normal"/>
    <w:next w:val="Normal"/>
    <w:link w:val="Heading9Char"/>
    <w:uiPriority w:val="9"/>
    <w:semiHidden/>
    <w:unhideWhenUsed/>
    <w:qFormat/>
    <w:rsid w:val="000449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94B"/>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04494B"/>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04494B"/>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rsid w:val="0004494B"/>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04494B"/>
    <w:rPr>
      <w:rFonts w:ascii="Arial" w:eastAsia="Times New Roman" w:hAnsi="Arial" w:cs="Times New Roman"/>
      <w:i/>
      <w:iCs/>
      <w:sz w:val="16"/>
      <w:szCs w:val="20"/>
      <w:lang w:val="en-GB"/>
    </w:rPr>
  </w:style>
  <w:style w:type="character" w:customStyle="1" w:styleId="Heading8Char">
    <w:name w:val="Heading 8 Char"/>
    <w:basedOn w:val="DefaultParagraphFont"/>
    <w:link w:val="Heading8"/>
    <w:rsid w:val="0004494B"/>
    <w:rPr>
      <w:rFonts w:ascii="Arial" w:eastAsia="Times New Roman" w:hAnsi="Arial" w:cs="Times New Roman"/>
      <w:b/>
      <w:sz w:val="22"/>
      <w:szCs w:val="20"/>
      <w:lang w:val="en-GB"/>
    </w:rPr>
  </w:style>
  <w:style w:type="character" w:customStyle="1" w:styleId="Heading9Char">
    <w:name w:val="Heading 9 Char"/>
    <w:basedOn w:val="DefaultParagraphFont"/>
    <w:link w:val="Heading9"/>
    <w:uiPriority w:val="9"/>
    <w:semiHidden/>
    <w:rsid w:val="0004494B"/>
    <w:rPr>
      <w:rFonts w:asciiTheme="majorHAnsi" w:eastAsiaTheme="majorEastAsia" w:hAnsiTheme="majorHAnsi" w:cstheme="majorBidi"/>
      <w:i/>
      <w:iCs/>
      <w:color w:val="272727" w:themeColor="text1" w:themeTint="D8"/>
      <w:sz w:val="21"/>
      <w:szCs w:val="21"/>
      <w:lang w:val="en-GB"/>
    </w:rPr>
  </w:style>
  <w:style w:type="paragraph" w:styleId="PlainText">
    <w:name w:val="Plain Text"/>
    <w:basedOn w:val="Normal"/>
    <w:link w:val="PlainTextChar"/>
    <w:semiHidden/>
    <w:rsid w:val="0004494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04494B"/>
    <w:rPr>
      <w:rFonts w:ascii="Courier New" w:eastAsia="Times New Roman" w:hAnsi="Courier New" w:cs="Times New Roman"/>
      <w:sz w:val="20"/>
      <w:szCs w:val="20"/>
      <w:lang w:val="en-GB"/>
    </w:rPr>
  </w:style>
  <w:style w:type="paragraph" w:styleId="Footer">
    <w:name w:val="footer"/>
    <w:basedOn w:val="Normal"/>
    <w:link w:val="FooterChar"/>
    <w:uiPriority w:val="99"/>
    <w:unhideWhenUsed/>
    <w:rsid w:val="00044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4B"/>
    <w:rPr>
      <w:sz w:val="22"/>
      <w:szCs w:val="22"/>
      <w:lang w:val="en-GB"/>
    </w:rPr>
  </w:style>
  <w:style w:type="paragraph" w:styleId="ListParagraph">
    <w:name w:val="List Paragraph"/>
    <w:basedOn w:val="Normal"/>
    <w:uiPriority w:val="34"/>
    <w:qFormat/>
    <w:rsid w:val="0004494B"/>
    <w:pPr>
      <w:ind w:left="720"/>
      <w:contextualSpacing/>
    </w:pPr>
  </w:style>
  <w:style w:type="character" w:styleId="Hyperlink">
    <w:name w:val="Hyperlink"/>
    <w:basedOn w:val="DefaultParagraphFont"/>
    <w:uiPriority w:val="99"/>
    <w:unhideWhenUsed/>
    <w:rsid w:val="0004494B"/>
    <w:rPr>
      <w:color w:val="0563C1" w:themeColor="hyperlink"/>
      <w:u w:val="single"/>
    </w:rPr>
  </w:style>
  <w:style w:type="character" w:styleId="CommentReference">
    <w:name w:val="annotation reference"/>
    <w:basedOn w:val="DefaultParagraphFont"/>
    <w:uiPriority w:val="99"/>
    <w:semiHidden/>
    <w:unhideWhenUsed/>
    <w:rsid w:val="0004494B"/>
    <w:rPr>
      <w:sz w:val="18"/>
      <w:szCs w:val="18"/>
    </w:rPr>
  </w:style>
  <w:style w:type="paragraph" w:styleId="CommentText">
    <w:name w:val="annotation text"/>
    <w:basedOn w:val="Normal"/>
    <w:link w:val="CommentTextChar"/>
    <w:uiPriority w:val="99"/>
    <w:semiHidden/>
    <w:unhideWhenUsed/>
    <w:rsid w:val="0004494B"/>
    <w:pPr>
      <w:spacing w:line="240" w:lineRule="auto"/>
    </w:pPr>
    <w:rPr>
      <w:sz w:val="24"/>
      <w:szCs w:val="24"/>
    </w:rPr>
  </w:style>
  <w:style w:type="character" w:customStyle="1" w:styleId="CommentTextChar">
    <w:name w:val="Comment Text Char"/>
    <w:basedOn w:val="DefaultParagraphFont"/>
    <w:link w:val="CommentText"/>
    <w:uiPriority w:val="99"/>
    <w:semiHidden/>
    <w:rsid w:val="0004494B"/>
    <w:rPr>
      <w:lang w:val="en-GB"/>
    </w:rPr>
  </w:style>
  <w:style w:type="paragraph" w:styleId="BalloonText">
    <w:name w:val="Balloon Text"/>
    <w:basedOn w:val="Normal"/>
    <w:link w:val="BalloonTextChar"/>
    <w:uiPriority w:val="99"/>
    <w:semiHidden/>
    <w:unhideWhenUsed/>
    <w:rsid w:val="000449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494B"/>
    <w:rPr>
      <w:rFonts w:ascii="Times New Roman"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04494B"/>
    <w:rPr>
      <w:b/>
      <w:bCs/>
      <w:sz w:val="20"/>
      <w:szCs w:val="20"/>
    </w:rPr>
  </w:style>
  <w:style w:type="character" w:customStyle="1" w:styleId="CommentSubjectChar">
    <w:name w:val="Comment Subject Char"/>
    <w:basedOn w:val="CommentTextChar"/>
    <w:link w:val="CommentSubject"/>
    <w:uiPriority w:val="99"/>
    <w:semiHidden/>
    <w:rsid w:val="0004494B"/>
    <w:rPr>
      <w:b/>
      <w:bCs/>
      <w:sz w:val="20"/>
      <w:szCs w:val="20"/>
      <w:lang w:val="en-GB"/>
    </w:rPr>
  </w:style>
  <w:style w:type="paragraph" w:styleId="Header">
    <w:name w:val="header"/>
    <w:basedOn w:val="Normal"/>
    <w:link w:val="HeaderChar"/>
    <w:uiPriority w:val="99"/>
    <w:unhideWhenUsed/>
    <w:rsid w:val="00A25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C00"/>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Ebedi</dc:creator>
  <cp:keywords/>
  <dc:description/>
  <cp:lastModifiedBy>Meryem Ebedi</cp:lastModifiedBy>
  <cp:revision>2</cp:revision>
  <dcterms:created xsi:type="dcterms:W3CDTF">2017-10-26T12:53:00Z</dcterms:created>
  <dcterms:modified xsi:type="dcterms:W3CDTF">2017-10-26T12:53:00Z</dcterms:modified>
</cp:coreProperties>
</file>